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8B2E" w14:textId="77777777" w:rsidR="00CE050C" w:rsidRPr="00AE2345" w:rsidRDefault="00000000" w:rsidP="00AE2345">
      <w:pPr>
        <w:pStyle w:val="Corpo"/>
        <w:jc w:val="center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GESTIONE DELLE SEGNALAZIONI (cd. “Whistleblowing)</w:t>
      </w:r>
    </w:p>
    <w:p w14:paraId="2B0D8B2F" w14:textId="77777777" w:rsidR="00CE050C" w:rsidRPr="00AE2345" w:rsidRDefault="00CE050C" w:rsidP="00AE2345">
      <w:pPr>
        <w:pStyle w:val="Corpo"/>
        <w:jc w:val="center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30" w14:textId="77777777" w:rsidR="00CE050C" w:rsidRPr="00AE2345" w:rsidRDefault="00000000" w:rsidP="00AE2345">
      <w:pPr>
        <w:pStyle w:val="Corpo"/>
        <w:jc w:val="center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INFORMATIVA SUL TRATTAMENTO DEI DATI PERSONALI PER IL SEGNALANTE</w:t>
      </w:r>
    </w:p>
    <w:p w14:paraId="2B0D8B31" w14:textId="77777777" w:rsidR="00CE050C" w:rsidRPr="00AE2345" w:rsidRDefault="00000000" w:rsidP="00AE2345">
      <w:pPr>
        <w:pStyle w:val="Corpo"/>
        <w:jc w:val="center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ai sensi dell’art. 13 Reg. UE 2016/679 (GDPR)</w:t>
      </w:r>
    </w:p>
    <w:p w14:paraId="2B0D8B32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33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Nell’ambito del processo di gestione delle segnalazioni delle violazioni, di cui al D. Lgs. 10 marzo 2023, n. 24 recante “Attuazione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nazionali” (di seguito “Segnalazione”), il Titolare tratta i Suoi dati personali in qualità di persona segnalante (di seguito anche “Segnalante”).</w:t>
      </w:r>
    </w:p>
    <w:p w14:paraId="2B0D8B34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35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  <w:lang w:val="en-US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seguito, il Titolare Le fornisce le informazioni relative al detto trattamento di dati personali, ai sensi dell’art. 13 Reg.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UE 2016/679 (di seguito “GDPR”).</w:t>
      </w:r>
    </w:p>
    <w:p w14:paraId="2B0D8B36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37" w14:textId="77777777" w:rsidR="00CE050C" w:rsidRPr="00AE2345" w:rsidRDefault="00000000" w:rsidP="00AE2345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Titolare del trattamento</w:t>
      </w:r>
    </w:p>
    <w:p w14:paraId="1AAE1454" w14:textId="2EBB2B05" w:rsidR="00AA2F96" w:rsidRPr="00AE2345" w:rsidRDefault="00AA2F96" w:rsidP="00AE2345">
      <w:pPr>
        <w:pStyle w:val="Corp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Titolare del trattamento è Fondazione CNAO con sede in Via Erminio Borloni, 1 - 27100 PAVIA, </w:t>
      </w:r>
      <w:proofErr w:type="spellStart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p.iva</w:t>
      </w:r>
      <w:proofErr w:type="spellEnd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03491780965, in persona del suo legale rappresentante pro tempore e può essere contattato </w:t>
      </w:r>
      <w:r w:rsidR="00A02EB0"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all’indirizzo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A02EB0"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mail </w:t>
      </w:r>
      <w:hyperlink r:id="rId7">
        <w:r w:rsidRPr="00AE2345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</w:rPr>
          <w:t>privacy@cnao.it</w:t>
        </w:r>
      </w:hyperlink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B0"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oppure con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posta cartacea all’indirizzo della sede.</w:t>
      </w:r>
    </w:p>
    <w:p w14:paraId="25B15B02" w14:textId="5D6E3DD3" w:rsidR="00A02EB0" w:rsidRPr="00AE2345" w:rsidRDefault="00A02EB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Titolare ha nominato un Responsabile per la protezione dei dati (Data </w:t>
      </w:r>
      <w:proofErr w:type="spellStart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Protection</w:t>
      </w:r>
      <w:proofErr w:type="spellEnd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Officer</w:t>
      </w:r>
      <w:proofErr w:type="spellEnd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), che può essere contattato all’indirizzo e-mail dpo@cnao.it.</w:t>
      </w:r>
    </w:p>
    <w:p w14:paraId="2B0D8B39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3A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Dati trattati</w:t>
      </w:r>
    </w:p>
    <w:p w14:paraId="2B0D8B3B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Nell’ambito della gestione delle Segnalazioni, il Titolare potrà trattare i dati personali del Segnalante ed in particolare,</w:t>
      </w:r>
    </w:p>
    <w:p w14:paraId="2B0D8B3C" w14:textId="77777777" w:rsidR="00CE050C" w:rsidRPr="00AE2345" w:rsidRDefault="00000000" w:rsidP="00AE2345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Dati personali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riferiti a Segnalante (fatte salve le ipotesi di Segnalazioni anonime) quali a titolo esemplificativo e non esaustivo, nome, cognome, indirizzo e-mail, numero di telefono, indirizzo di residenza e domicilio, voce e immagine del Segnalante;</w:t>
      </w:r>
    </w:p>
    <w:p w14:paraId="2B0D8B3D" w14:textId="1298C0B7" w:rsidR="00CE050C" w:rsidRPr="00AE2345" w:rsidRDefault="00000000" w:rsidP="00AE2345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Dati personali contenuti nella Segnalazione e gli elementi raccolti nella relativa verifica; a tale proposito, il Titolare potrebbe altresì trattare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categorie particolari di Dati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(ovvero Dati idonei a rivelare l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’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origine razziale ed etnica, le convinzioni religiose, filosofiche o di altro genere, le opinioni politiche, l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’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adesione a partiti, sindacati, associazioni od organizzazioni a carattere religioso, filosofico, politico o sindacale, nonc</w:t>
      </w:r>
      <w:r w:rsidR="00A02EB0"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hé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Dati personali idonei a rivelare lo stato di salute e la vita sessuale, </w:t>
      </w:r>
      <w:r w:rsidRPr="00AE234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9 GDPR) e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Dati c.d. 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u w:val="single"/>
          <w:rtl/>
          <w:lang w:val="ar-SA"/>
        </w:rPr>
        <w:t>“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giudiziari”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(ovvero Dati relativi a condanne penali e reati, </w:t>
      </w:r>
      <w:r w:rsidRPr="00AE234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ex</w:t>
      </w: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10 GDPR).</w:t>
      </w:r>
    </w:p>
    <w:p w14:paraId="2B0D8B3E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La invitiamo a fornire unicamente i dati necessari alla gestione della Segnalazione.</w:t>
      </w:r>
    </w:p>
    <w:p w14:paraId="2B0D8B3F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Nel rispetto del principio di minimizzazione, i dati personali che risultino manifestamente non utili alla gestione della Segnalazione, non vengono raccolti o vengono immediatamente cancellati.</w:t>
      </w:r>
    </w:p>
    <w:p w14:paraId="2B0D8B40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41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Finalità del trattamento</w:t>
      </w:r>
    </w:p>
    <w:p w14:paraId="2B0D8B42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I dati personali saranno trattati con la sola finalità di ricevere, analizzare e gestire la Segnalazione, accertare i fatti che ne formano oggetto e adottare i provvedimenti conseguenti.</w:t>
      </w:r>
    </w:p>
    <w:p w14:paraId="2B0D8B43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Nel caso in cui la Segnalazione dovesse essere ritenuta fondata, il suo contenuto ed i dati relativi saranno utilizzati dal Titolare al fine di proseguire le attività di indagine per l’accertamento dei fatti.</w:t>
      </w:r>
    </w:p>
    <w:p w14:paraId="2B0D8B44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45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Base giuridica del trattamento</w:t>
      </w:r>
    </w:p>
    <w:p w14:paraId="2B0D8B46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base giuridica del trattamento per le finalità sopra indicate è l’adempimento delle previsioni di cui al </w:t>
      </w:r>
      <w:proofErr w:type="spellStart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D.Lgs.</w:t>
      </w:r>
      <w:proofErr w:type="spellEnd"/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marzo 2023, n. 24 e successive modifiche ed integrazioni, ai sensi dell’art. 6 par. 1 lett. c) GDPR.</w:t>
      </w:r>
    </w:p>
    <w:p w14:paraId="2B0D8B47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 caso in cui Lei intenda </w:t>
      </w:r>
    </w:p>
    <w:p w14:paraId="2B0D8B48" w14:textId="77777777" w:rsidR="00CE050C" w:rsidRPr="00AE2345" w:rsidRDefault="00000000" w:rsidP="00AE2345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rivelare la Sua identità o fornire informazioni da cui si possa evincere anche indirettamente la Sua identità a persone diverse dai soggetti competenti a ricevere o gestire le Segnalazioni,</w:t>
      </w:r>
    </w:p>
    <w:p w14:paraId="2B0D8B49" w14:textId="77777777" w:rsidR="00CE050C" w:rsidRPr="00AE2345" w:rsidRDefault="00000000" w:rsidP="00AE2345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rivelare la Sua identità nell’ambito del procedimento disciplinare ove la contestazione sia fondata, in tutto o in parte, sulla Segnalazione e la conoscenza della Sua identità sia indispensabile per la difesa dell’incolpato</w:t>
      </w:r>
    </w:p>
    <w:p w14:paraId="2B0D8B4A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la base giuridica deve rinvenirsi nel Suo consenso, ai sensi dell’art. 6 par. 1 lett. a) del GDPR.</w:t>
      </w:r>
    </w:p>
    <w:p w14:paraId="2B0D8B4B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4C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Natura del conferimento</w:t>
      </w:r>
    </w:p>
    <w:p w14:paraId="2B0D8B4D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Nel trasmettere una Segnalazione, il conferimento dei Suoi dati personali è facoltativo ed il rifiuto non ha conseguenze sulla Segnalazione stessa.</w:t>
      </w:r>
    </w:p>
    <w:p w14:paraId="2B0D8B4E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color w:val="000000" w:themeColor="text1"/>
          <w:sz w:val="24"/>
          <w:szCs w:val="24"/>
        </w:rPr>
        <w:t>La rivelazione della Sua identità o qualsiasi informazione da cui questa possa evincersi, anche indirettamente, a persone diverse da quelle competenti a ricevere e dare seguito alla Segnalazione, anche nell’ambito di un procedimento disciplinare, è possibile soltanto previo Suo consenso.</w:t>
      </w:r>
    </w:p>
    <w:p w14:paraId="2B0D8B4F" w14:textId="77777777" w:rsidR="00CE050C" w:rsidRPr="00AE2345" w:rsidRDefault="00CE050C" w:rsidP="00AE2345">
      <w:pPr>
        <w:pStyle w:val="Corpo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2B0D8B50" w14:textId="77777777" w:rsidR="00CE050C" w:rsidRPr="00AE2345" w:rsidRDefault="00000000" w:rsidP="00AE2345">
      <w:pPr>
        <w:pStyle w:val="Corpo"/>
        <w:jc w:val="both"/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Modalità di trattamento e tempi di conservazione</w:t>
      </w:r>
    </w:p>
    <w:p w14:paraId="2B0D8B51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Il Titolare tratta i dati nel rispetto dei principi di liceità, trasparenza, correttezza, necessità, pertinenza e non eccedenza rispetto alle finalità perseguite e adotta misure di sicurezza, tecniche ed organizzative, adeguate a garantire l’integrità, la disponibilità e la riservatezza dei dati. Il trattamento potrà avvenire anche per mezzo di supporti informatici telematici.</w:t>
      </w:r>
    </w:p>
    <w:p w14:paraId="2B0D8B52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La Segnalazione e i dati ad essa collegati saranno conservati per il tempo necessario alla gestione e al trattamento della Segnalazione stessa, in ogni caso non oltre cinque anni dalla data di comunicazione dell’esito finale della procedura di Segnalazione. Decorso tale termine, i dati saranno distrutti o anonimizzati, con tecniche che impediscano di identificare l’interessante.</w:t>
      </w:r>
    </w:p>
    <w:p w14:paraId="2B0D8B53" w14:textId="77777777" w:rsidR="00CE050C" w:rsidRPr="00AE2345" w:rsidRDefault="00CE050C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  <w:u w:color="000000"/>
        </w:rPr>
      </w:pPr>
    </w:p>
    <w:p w14:paraId="2B0D8B54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</w:rPr>
        <w:t>7. Processo decisionale automatizzato</w:t>
      </w:r>
    </w:p>
    <w:p w14:paraId="2B0D8B55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  <w:shd w:val="clear" w:color="auto" w:fill="FFFFFF"/>
        </w:rPr>
      </w:pPr>
      <w:r w:rsidRPr="00AE2345">
        <w:rPr>
          <w:rFonts w:ascii="Times New Roman" w:hAnsi="Times New Roman" w:cs="Times New Roman"/>
          <w:color w:val="000000" w:themeColor="text1"/>
          <w:shd w:val="clear" w:color="auto" w:fill="FFFFFF"/>
        </w:rPr>
        <w:t>Il Titolare non adotta alcun processo decisionale automatizzato o mediante algoritmi, compresa la profilazione, di cui all’articolo 22, paragrafi 1 e 4, del GDPR.</w:t>
      </w:r>
    </w:p>
    <w:p w14:paraId="2B0D8B56" w14:textId="77777777" w:rsidR="00CE050C" w:rsidRPr="00AE2345" w:rsidRDefault="00CE050C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  <w:u w:color="000000"/>
          <w:shd w:val="clear" w:color="auto" w:fill="FFFFFF"/>
        </w:rPr>
      </w:pPr>
    </w:p>
    <w:p w14:paraId="2B0D8B57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  <w:shd w:val="clear" w:color="auto" w:fill="FFFFFF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8. Riservatezza dei dati</w:t>
      </w:r>
    </w:p>
    <w:p w14:paraId="2B0D8B58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I dati potrebbero essere conservati al di fuori dell’Unione Europea ed in tal caso il Titolare predilige Paesi che siano stati oggetto di una decisione di adeguatezza o assicura comunque l’adozione di garanzie adeguate, tra cui clausole contrattuali standard di protezione dei dati.</w:t>
      </w:r>
    </w:p>
    <w:p w14:paraId="2B0D8B59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In nessun caso i Suoi dati saranno diffusi, ma potranno essere condivisi per quanto necessario con i seguenti soggetti:</w:t>
      </w:r>
    </w:p>
    <w:p w14:paraId="2B0D8B5A" w14:textId="77777777" w:rsidR="00CE050C" w:rsidRPr="00AE2345" w:rsidRDefault="00000000" w:rsidP="00AE2345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 xml:space="preserve">gestore delle segnalazioni, soggetto deputato alla ricezione e gestione delle Segnalazioni, nominato </w:t>
      </w:r>
      <w:r w:rsidRPr="00AE2345">
        <w:rPr>
          <w:rFonts w:ascii="Times New Roman" w:hAnsi="Times New Roman" w:cs="Times New Roman"/>
          <w:i/>
          <w:iCs/>
          <w:color w:val="000000" w:themeColor="text1"/>
        </w:rPr>
        <w:t>ex</w:t>
      </w:r>
      <w:r w:rsidRPr="00AE2345">
        <w:rPr>
          <w:rFonts w:ascii="Times New Roman" w:hAnsi="Times New Roman" w:cs="Times New Roman"/>
          <w:color w:val="000000" w:themeColor="text1"/>
        </w:rPr>
        <w:t xml:space="preserve"> art. 4 comma 2 del </w:t>
      </w:r>
      <w:proofErr w:type="spellStart"/>
      <w:r w:rsidRPr="00AE2345">
        <w:rPr>
          <w:rFonts w:ascii="Times New Roman" w:hAnsi="Times New Roman" w:cs="Times New Roman"/>
          <w:color w:val="000000" w:themeColor="text1"/>
        </w:rPr>
        <w:t>D.Lgs.</w:t>
      </w:r>
      <w:proofErr w:type="spellEnd"/>
      <w:r w:rsidRPr="00AE2345">
        <w:rPr>
          <w:rFonts w:ascii="Times New Roman" w:hAnsi="Times New Roman" w:cs="Times New Roman"/>
          <w:color w:val="000000" w:themeColor="text1"/>
        </w:rPr>
        <w:t xml:space="preserve"> 24/2023,</w:t>
      </w:r>
    </w:p>
    <w:p w14:paraId="2B0D8B5B" w14:textId="77777777" w:rsidR="00CE050C" w:rsidRPr="00AE2345" w:rsidRDefault="00000000" w:rsidP="00AE2345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soggetti competenti a dare seguito alle Segnalazioni,</w:t>
      </w:r>
    </w:p>
    <w:p w14:paraId="2B0D8B5C" w14:textId="77777777" w:rsidR="00CE050C" w:rsidRPr="00AE2345" w:rsidRDefault="00000000" w:rsidP="00AE2345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 xml:space="preserve">soggetto che, nella sua qualità di responsabile del trattamento </w:t>
      </w:r>
      <w:r w:rsidRPr="00AE2345">
        <w:rPr>
          <w:rFonts w:ascii="Times New Roman" w:hAnsi="Times New Roman" w:cs="Times New Roman"/>
          <w:i/>
          <w:iCs/>
          <w:color w:val="000000" w:themeColor="text1"/>
        </w:rPr>
        <w:t>ex</w:t>
      </w:r>
      <w:r w:rsidRPr="00AE2345">
        <w:rPr>
          <w:rFonts w:ascii="Times New Roman" w:hAnsi="Times New Roman" w:cs="Times New Roman"/>
          <w:color w:val="000000" w:themeColor="text1"/>
        </w:rPr>
        <w:t xml:space="preserve"> art. 28 GDPR, fornisce l’applicazione utilizzata dal Titolare per la gestione delle Segnalazioni e conserva la Segnalazione e la documentazione allegata,</w:t>
      </w:r>
    </w:p>
    <w:p w14:paraId="2B0D8B5D" w14:textId="77777777" w:rsidR="00CE050C" w:rsidRPr="00AE2345" w:rsidRDefault="00000000" w:rsidP="00AE2345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eventuali consulenti legali che assistano il Titolare nella gestione della Segnalazione e delle sue conseguenze,</w:t>
      </w:r>
    </w:p>
    <w:p w14:paraId="2B0D8B5E" w14:textId="77777777" w:rsidR="00CE050C" w:rsidRPr="00AE2345" w:rsidRDefault="00000000" w:rsidP="00AE2345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soggetti, enti, autorità cui sia obbligatorio comunicare i Suoi dati personali in forza di disposizioni di legge o ordini di Autorità.</w:t>
      </w:r>
    </w:p>
    <w:p w14:paraId="2B0D8B5F" w14:textId="77777777" w:rsidR="00CE050C" w:rsidRPr="00AE2345" w:rsidRDefault="00CE050C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  <w:u w:color="000000"/>
        </w:rPr>
      </w:pPr>
    </w:p>
    <w:p w14:paraId="2B0D8B60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AE2345">
        <w:rPr>
          <w:rFonts w:ascii="Times New Roman" w:hAnsi="Times New Roman" w:cs="Times New Roman"/>
          <w:b/>
          <w:bCs/>
          <w:color w:val="000000" w:themeColor="text1"/>
        </w:rPr>
        <w:t>9. Diritti dell’interessato</w:t>
      </w:r>
    </w:p>
    <w:p w14:paraId="2B0D8B61" w14:textId="77777777" w:rsidR="00CE050C" w:rsidRPr="00AE2345" w:rsidRDefault="00000000" w:rsidP="00AE234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AE2345">
        <w:rPr>
          <w:rFonts w:ascii="Times New Roman" w:hAnsi="Times New Roman" w:cs="Times New Roman"/>
          <w:color w:val="000000" w:themeColor="text1"/>
        </w:rPr>
        <w:t>Ai sensi degli articoli 15 e seguenti GDPR, Lei potrà in qualsiasi momento</w:t>
      </w:r>
    </w:p>
    <w:p w14:paraId="2B0D8B62" w14:textId="77777777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chiedere al Titolare la conferma dell’esistenza o meno dei propri dati personali e l’accesso agli stessi;</w:t>
      </w:r>
    </w:p>
    <w:p w14:paraId="2B0D8B63" w14:textId="77777777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ottenere le indicazioni circa le finalità del trattamento, le categorie dei dati personali, i destinatari </w:t>
      </w: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>o le categorie di destinatari a cui i dati personali sono stati o saranno comunicati e, quando possibile, il periodo di conservazione;</w:t>
      </w:r>
    </w:p>
    <w:p w14:paraId="2B0D8B64" w14:textId="77777777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ottenere la rettifica e la cancellazione dei dati, oltre che, ove tecnicamente possibile, la portabilità dei dati, ossia riceverli da un titolare del trattamento, in un formato strutturato, di uso comune e leggibile da dispositivo automatico, e trasmetterli ad un altro titolare del trattamento senza impedimenti;</w:t>
      </w:r>
    </w:p>
    <w:p w14:paraId="2B0D8B65" w14:textId="77777777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ottenere la limitazione del trattamento e opporsi al trattamento in qualsiasi momento, precisando i motivi connessi alla specifica situazione che giustifichi tale opposizione </w:t>
      </w:r>
      <w:r w:rsidRPr="00AE2345">
        <w:rPr>
          <w:i/>
          <w:iCs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ex</w:t>
      </w: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art. 21 GDPR;</w:t>
      </w:r>
    </w:p>
    <w:p w14:paraId="2B0D8B66" w14:textId="77777777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revocare l’eventuale consenso in qualsiasi momento senza pregiudicare la liceità del trattamento basata sul consenso prestato prima della revoca;</w:t>
      </w:r>
    </w:p>
    <w:p w14:paraId="2B0D8B67" w14:textId="0D7E1F2F" w:rsidR="00CE050C" w:rsidRPr="00AE2345" w:rsidRDefault="00000000" w:rsidP="00AE2345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proporre reclamo a un’autorità di controllo, che in Italia è l’Autorità Garante per la protezione dei dati personali (all’indirizzo </w:t>
      </w:r>
      <w:r w:rsidR="00AE2345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pec </w:t>
      </w:r>
      <w:hyperlink r:id="rId8" w:history="1">
        <w:r w:rsidR="00AE2345" w:rsidRPr="00AE2345">
          <w:rPr>
            <w:rStyle w:val="Collegamentoipertestuale"/>
            <w:color w:val="000000" w:themeColor="text1"/>
            <w:lang w:val="it-IT"/>
          </w:rPr>
          <w:t>protocollo@pec.gpdp.it</w:t>
        </w:r>
      </w:hyperlink>
      <w:r w:rsidR="00AE2345" w:rsidRPr="00AE2345">
        <w:rPr>
          <w:rStyle w:val="Enfasigrassetto"/>
          <w:color w:val="000000" w:themeColor="text1"/>
          <w:lang w:val="it-IT"/>
        </w:rPr>
        <w:t xml:space="preserve">, </w:t>
      </w: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 mezzo </w:t>
      </w:r>
      <w:r w:rsidR="00AE2345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raccomandata </w:t>
      </w:r>
      <w:proofErr w:type="spellStart"/>
      <w:r w:rsidR="00AE2345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a/r</w:t>
      </w:r>
      <w:proofErr w:type="spellEnd"/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all’indirizzo piazza Venezia n. 11 – 00187 Roma</w:t>
      </w:r>
      <w:r w:rsidR="00AE2345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oppure con consegna a mani presso lo stesso indirizzo</w:t>
      </w: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B0D8B68" w14:textId="77777777" w:rsidR="00CE050C" w:rsidRPr="00AE2345" w:rsidRDefault="00CE050C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B0D8B69" w14:textId="77777777" w:rsidR="00CE050C" w:rsidRPr="00AE2345" w:rsidRDefault="00000000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Tali diritti non possono essere esercitati qualora dall’esercizio di tali diritti possa derivare un pregiudizio effettivo e concreto</w:t>
      </w:r>
    </w:p>
    <w:p w14:paraId="2B0D8B6A" w14:textId="77777777" w:rsidR="00CE050C" w:rsidRPr="00AE2345" w:rsidRDefault="00000000" w:rsidP="00AE2345">
      <w:pPr>
        <w:widowControl w:val="0"/>
        <w:numPr>
          <w:ilvl w:val="0"/>
          <w:numId w:val="8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allo svolgimento delle investigazioni difensive o all’esercizio di un diritto in sede giudiziaria,</w:t>
      </w:r>
    </w:p>
    <w:p w14:paraId="2B0D8B6B" w14:textId="77777777" w:rsidR="00CE050C" w:rsidRPr="00AE2345" w:rsidRDefault="00000000" w:rsidP="00AE2345">
      <w:pPr>
        <w:widowControl w:val="0"/>
        <w:numPr>
          <w:ilvl w:val="0"/>
          <w:numId w:val="8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alla riservatezza dell’identità del soggetto che effettua una Segnalazione ai sensi del </w:t>
      </w:r>
      <w:proofErr w:type="spellStart"/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D.Lgs.</w:t>
      </w:r>
      <w:proofErr w:type="spellEnd"/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24/2023.</w:t>
      </w:r>
    </w:p>
    <w:p w14:paraId="2B0D8B6C" w14:textId="77777777" w:rsidR="00CE050C" w:rsidRPr="00AE2345" w:rsidRDefault="00CE050C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5E482CE" w14:textId="336393A1" w:rsidR="00171463" w:rsidRPr="00AE2345" w:rsidRDefault="00000000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Potrà esercitare i detti diritti con richiesta al Titolare </w:t>
      </w:r>
      <w:r w:rsidR="00A02EB0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ai dati di contatto sopra riportati.</w:t>
      </w:r>
    </w:p>
    <w:p w14:paraId="3A7AF599" w14:textId="77777777" w:rsidR="00171463" w:rsidRPr="00AE2345" w:rsidRDefault="00171463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A2CC37A" w14:textId="77777777" w:rsidR="00171463" w:rsidRPr="00AE2345" w:rsidRDefault="00171463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253F171" w14:textId="25D2615A" w:rsidR="00171463" w:rsidRPr="00AE2345" w:rsidRDefault="00171463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Ultimo aggiornamento: </w:t>
      </w:r>
      <w:r w:rsidR="00A02EB0" w:rsidRPr="00AE2345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novembre 2025</w:t>
      </w:r>
    </w:p>
    <w:p w14:paraId="2B0D8B74" w14:textId="6F8BF739" w:rsidR="00CE050C" w:rsidRPr="00AE2345" w:rsidRDefault="00CE050C" w:rsidP="00AE23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color w:val="000000" w:themeColor="text1"/>
          <w:lang w:val="it-IT"/>
        </w:rPr>
      </w:pPr>
    </w:p>
    <w:sectPr w:rsidR="00CE050C" w:rsidRPr="00AE234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28D1" w14:textId="77777777" w:rsidR="00D56E43" w:rsidRDefault="00D56E43">
      <w:r>
        <w:separator/>
      </w:r>
    </w:p>
  </w:endnote>
  <w:endnote w:type="continuationSeparator" w:id="0">
    <w:p w14:paraId="18A18BE8" w14:textId="77777777" w:rsidR="00D56E43" w:rsidRDefault="00D5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8B76" w14:textId="77777777" w:rsidR="00CE050C" w:rsidRDefault="00CE05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247E" w14:textId="77777777" w:rsidR="00D56E43" w:rsidRDefault="00D56E43">
      <w:r>
        <w:separator/>
      </w:r>
    </w:p>
  </w:footnote>
  <w:footnote w:type="continuationSeparator" w:id="0">
    <w:p w14:paraId="2B186888" w14:textId="77777777" w:rsidR="00D56E43" w:rsidRDefault="00D5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8B75" w14:textId="77777777" w:rsidR="00CE050C" w:rsidRDefault="00CE0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EB4"/>
    <w:multiLevelType w:val="hybridMultilevel"/>
    <w:tmpl w:val="BDEECCF4"/>
    <w:styleLink w:val="Stileimportato2"/>
    <w:lvl w:ilvl="0" w:tplc="5CE8874C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FD5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C2DF44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8B6B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C48F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2535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6C6A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0A92C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B6B2A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15616E"/>
    <w:multiLevelType w:val="hybridMultilevel"/>
    <w:tmpl w:val="FFB44EE6"/>
    <w:styleLink w:val="Numerato"/>
    <w:lvl w:ilvl="0" w:tplc="313647E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6345A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1EE394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E87492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4068A6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E6FD38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A25B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9655AE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9AAA32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A05D2D"/>
    <w:multiLevelType w:val="hybridMultilevel"/>
    <w:tmpl w:val="FFB44EE6"/>
    <w:numStyleLink w:val="Numerato"/>
  </w:abstractNum>
  <w:abstractNum w:abstractNumId="3" w15:restartNumberingAfterBreak="0">
    <w:nsid w:val="58DA58E3"/>
    <w:multiLevelType w:val="hybridMultilevel"/>
    <w:tmpl w:val="8C8426B2"/>
    <w:numStyleLink w:val="Trattino"/>
  </w:abstractNum>
  <w:abstractNum w:abstractNumId="4" w15:restartNumberingAfterBreak="0">
    <w:nsid w:val="70F52DCD"/>
    <w:multiLevelType w:val="hybridMultilevel"/>
    <w:tmpl w:val="BDEECCF4"/>
    <w:numStyleLink w:val="Stileimportato2"/>
  </w:abstractNum>
  <w:abstractNum w:abstractNumId="5" w15:restartNumberingAfterBreak="0">
    <w:nsid w:val="711A3202"/>
    <w:multiLevelType w:val="hybridMultilevel"/>
    <w:tmpl w:val="8C8426B2"/>
    <w:styleLink w:val="Trattino"/>
    <w:lvl w:ilvl="0" w:tplc="E1FC32A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1109D3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2CCCD7E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B1C42A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310C98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93EADC0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3256686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69819C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FDBCA528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256986271">
    <w:abstractNumId w:val="1"/>
  </w:num>
  <w:num w:numId="2" w16cid:durableId="2125540740">
    <w:abstractNumId w:val="2"/>
  </w:num>
  <w:num w:numId="3" w16cid:durableId="1637760090">
    <w:abstractNumId w:val="5"/>
  </w:num>
  <w:num w:numId="4" w16cid:durableId="1390811476">
    <w:abstractNumId w:val="3"/>
  </w:num>
  <w:num w:numId="5" w16cid:durableId="1102728240">
    <w:abstractNumId w:val="3"/>
    <w:lvlOverride w:ilvl="0">
      <w:lvl w:ilvl="0" w:tplc="7EF2813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87081D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D860568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918665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61FEC0F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33FA49EE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C426A0B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0F4A093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C7E8CDC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 w16cid:durableId="1020425801">
    <w:abstractNumId w:val="0"/>
  </w:num>
  <w:num w:numId="7" w16cid:durableId="1109009468">
    <w:abstractNumId w:val="4"/>
  </w:num>
  <w:num w:numId="8" w16cid:durableId="181166180">
    <w:abstractNumId w:val="3"/>
    <w:lvlOverride w:ilvl="0">
      <w:lvl w:ilvl="0" w:tplc="7EF2813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87081D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D860568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918665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61FEC0F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33FA49EE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C426A0B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0F4A093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C7E8CDC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0C"/>
    <w:rsid w:val="00171463"/>
    <w:rsid w:val="001B56A1"/>
    <w:rsid w:val="001C0967"/>
    <w:rsid w:val="0080401B"/>
    <w:rsid w:val="00A02EB0"/>
    <w:rsid w:val="00A26DC7"/>
    <w:rsid w:val="00AA2F96"/>
    <w:rsid w:val="00AE2345"/>
    <w:rsid w:val="00CE050C"/>
    <w:rsid w:val="00D56E43"/>
    <w:rsid w:val="00FF330C"/>
    <w:rsid w:val="07E8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8B2E"/>
  <w15:docId w15:val="{08D0C427-292F-4224-8452-92DC670A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  <w:style w:type="numbering" w:customStyle="1" w:styleId="Trattino">
    <w:name w:val="Trattino"/>
    <w:pPr>
      <w:numPr>
        <w:numId w:val="3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6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shd w:val="clear" w:color="auto" w:fill="FFFFFF"/>
    </w:rPr>
  </w:style>
  <w:style w:type="character" w:styleId="Rimandocommento">
    <w:name w:val="annotation reference"/>
    <w:basedOn w:val="Carpredefinitoparagrafo"/>
    <w:uiPriority w:val="99"/>
    <w:semiHidden/>
    <w:unhideWhenUsed/>
    <w:rsid w:val="001714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14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463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E234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E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na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1198</Words>
  <Characters>7213</Characters>
  <Application>Microsoft Office Word</Application>
  <DocSecurity>0</DocSecurity>
  <Lines>112</Lines>
  <Paragraphs>20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Avv. Maria Elena Iafolla</cp:lastModifiedBy>
  <cp:revision>7</cp:revision>
  <dcterms:created xsi:type="dcterms:W3CDTF">2025-08-25T09:54:00Z</dcterms:created>
  <dcterms:modified xsi:type="dcterms:W3CDTF">2025-11-17T15:58:00Z</dcterms:modified>
</cp:coreProperties>
</file>